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09" w:rsidRDefault="00230C51" w:rsidP="00042353">
      <w:pPr>
        <w:spacing w:line="800" w:lineRule="exact"/>
        <w:jc w:val="center"/>
        <w:rPr>
          <w:rFonts w:ascii="微軟正黑體" w:hAnsi="微軟正黑體"/>
          <w:b/>
          <w:sz w:val="60"/>
          <w:szCs w:val="60"/>
        </w:rPr>
      </w:pPr>
      <w:r>
        <w:rPr>
          <w:rFonts w:ascii="微軟正黑體" w:hAnsi="微軟正黑體"/>
          <w:b/>
          <w:sz w:val="60"/>
          <w:szCs w:val="60"/>
        </w:rPr>
        <w:t>BV</w:t>
      </w:r>
      <w:r w:rsidR="00821EBE" w:rsidRPr="00821EBE">
        <w:rPr>
          <w:rFonts w:ascii="微軟正黑體" w:hAnsi="微軟正黑體" w:hint="eastAsia"/>
          <w:b/>
          <w:sz w:val="60"/>
          <w:szCs w:val="60"/>
        </w:rPr>
        <w:t>4</w:t>
      </w:r>
      <w:bookmarkStart w:id="0" w:name="_GoBack"/>
      <w:bookmarkEnd w:id="0"/>
      <w:r w:rsidR="00821EBE" w:rsidRPr="00821EBE">
        <w:rPr>
          <w:rFonts w:ascii="微軟正黑體" w:hAnsi="微軟正黑體" w:hint="eastAsia"/>
          <w:b/>
          <w:sz w:val="60"/>
          <w:szCs w:val="60"/>
        </w:rPr>
        <w:t>800操作說明</w:t>
      </w:r>
    </w:p>
    <w:p w:rsidR="00042353" w:rsidRDefault="00042353" w:rsidP="00821EBE">
      <w:pPr>
        <w:jc w:val="center"/>
        <w:rPr>
          <w:rFonts w:ascii="微軟正黑體" w:hAnsi="微軟正黑體"/>
          <w:b/>
          <w:sz w:val="60"/>
          <w:szCs w:val="60"/>
        </w:rPr>
      </w:pPr>
    </w:p>
    <w:p w:rsidR="00821EBE" w:rsidRPr="00821EBE" w:rsidRDefault="00E93458" w:rsidP="00821EBE">
      <w:pPr>
        <w:jc w:val="center"/>
        <w:rPr>
          <w:rFonts w:ascii="微軟正黑體" w:hAnsi="微軟正黑體"/>
          <w:b/>
          <w:sz w:val="60"/>
          <w:szCs w:val="60"/>
        </w:rPr>
      </w:pPr>
      <w:r>
        <w:rPr>
          <w:rFonts w:asciiTheme="majorEastAsia" w:eastAsiaTheme="majorEastAsia" w:hAnsiTheme="majorEastAsia"/>
          <w:b/>
          <w:noProof/>
          <w:color w:val="323E4F" w:themeColor="text2" w:themeShade="BF"/>
          <w:szCs w:val="28"/>
        </w:rPr>
        <w:drawing>
          <wp:anchor distT="0" distB="0" distL="114300" distR="114300" simplePos="0" relativeHeight="251660288" behindDoc="0" locked="0" layoutInCell="1" allowOverlap="1" wp14:anchorId="58109957" wp14:editId="0FD78842">
            <wp:simplePos x="0" y="0"/>
            <wp:positionH relativeFrom="column">
              <wp:posOffset>1491615</wp:posOffset>
            </wp:positionH>
            <wp:positionV relativeFrom="paragraph">
              <wp:posOffset>232410</wp:posOffset>
            </wp:positionV>
            <wp:extent cx="2160000" cy="1922166"/>
            <wp:effectExtent l="0" t="0" r="0" b="1905"/>
            <wp:wrapSquare wrapText="bothSides"/>
            <wp:docPr id="1" name="圖片 1" descr="C:\Users\kop1\Desktop\VH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1\Desktop\VH4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9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BE" w:rsidRDefault="00821EBE" w:rsidP="00821EBE">
      <w:pPr>
        <w:jc w:val="center"/>
      </w:pPr>
    </w:p>
    <w:p w:rsidR="00042353" w:rsidRDefault="00042353" w:rsidP="00821EBE">
      <w:pPr>
        <w:jc w:val="center"/>
      </w:pPr>
    </w:p>
    <w:p w:rsidR="00042353" w:rsidRDefault="00042353" w:rsidP="00821EBE">
      <w:pPr>
        <w:jc w:val="center"/>
      </w:pPr>
    </w:p>
    <w:p w:rsidR="00042353" w:rsidRDefault="00042353" w:rsidP="00821EBE">
      <w:pPr>
        <w:jc w:val="center"/>
      </w:pPr>
    </w:p>
    <w:p w:rsidR="00042353" w:rsidRDefault="00042353" w:rsidP="00821EBE">
      <w:pPr>
        <w:jc w:val="center"/>
      </w:pPr>
    </w:p>
    <w:p w:rsidR="00042353" w:rsidRDefault="00042353" w:rsidP="00821EBE">
      <w:pPr>
        <w:jc w:val="center"/>
      </w:pPr>
    </w:p>
    <w:p w:rsidR="00E93458" w:rsidRDefault="00E93458" w:rsidP="00821EBE">
      <w:pPr>
        <w:jc w:val="center"/>
      </w:pPr>
    </w:p>
    <w:p w:rsidR="00042353" w:rsidRDefault="00042353" w:rsidP="00821EBE">
      <w:pPr>
        <w:jc w:val="center"/>
      </w:pPr>
    </w:p>
    <w:p w:rsidR="00042353" w:rsidRDefault="00042353" w:rsidP="00821EBE">
      <w:pPr>
        <w:jc w:val="center"/>
      </w:pPr>
    </w:p>
    <w:sdt>
      <w:sdtPr>
        <w:rPr>
          <w:rFonts w:asciiTheme="minorHAnsi" w:hAnsiTheme="minorHAnsi"/>
          <w:b w:val="0"/>
          <w:bCs w:val="0"/>
          <w:color w:val="auto"/>
          <w:kern w:val="0"/>
          <w:sz w:val="28"/>
          <w:szCs w:val="24"/>
          <w:lang w:val="zh-TW"/>
        </w:rPr>
        <w:id w:val="-2061928562"/>
        <w:docPartObj>
          <w:docPartGallery w:val="Table of Contents"/>
          <w:docPartUnique/>
        </w:docPartObj>
      </w:sdtPr>
      <w:sdtEndPr/>
      <w:sdtContent>
        <w:p w:rsidR="00E93458" w:rsidRPr="00E93458" w:rsidRDefault="00E93458">
          <w:pPr>
            <w:pStyle w:val="af4"/>
            <w:rPr>
              <w:sz w:val="40"/>
              <w:szCs w:val="40"/>
            </w:rPr>
          </w:pPr>
          <w:r w:rsidRPr="00E93458">
            <w:rPr>
              <w:rFonts w:hint="eastAsia"/>
              <w:sz w:val="40"/>
              <w:szCs w:val="40"/>
              <w:lang w:val="zh-TW"/>
            </w:rPr>
            <w:t>目錄</w:t>
          </w:r>
        </w:p>
        <w:p w:rsidR="00E93458" w:rsidRDefault="00E93458">
          <w:pPr>
            <w:pStyle w:val="1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345248" w:history="1">
            <w:r w:rsidRPr="00790508">
              <w:rPr>
                <w:rStyle w:val="afb"/>
                <w:rFonts w:hint="eastAsia"/>
                <w:noProof/>
              </w:rPr>
              <w:t>使用前準備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_Toc84345248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1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49" w:history="1">
            <w:r w:rsidR="00E93458" w:rsidRPr="00790508">
              <w:rPr>
                <w:rStyle w:val="afb"/>
                <w:rFonts w:hint="eastAsia"/>
                <w:noProof/>
              </w:rPr>
              <w:t>按鍵操作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_Toc84345249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2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1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0" w:history="1">
            <w:r w:rsidR="00E93458" w:rsidRPr="00790508">
              <w:rPr>
                <w:rStyle w:val="afb"/>
                <w:rFonts w:hint="eastAsia"/>
                <w:noProof/>
              </w:rPr>
              <w:t>選單參數設定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_Toc84345250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2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1" w:history="1">
            <w:r w:rsidR="00E93458" w:rsidRPr="00790508">
              <w:rPr>
                <w:rStyle w:val="afb"/>
                <w:rFonts w:hint="eastAsia"/>
                <w:noProof/>
              </w:rPr>
              <w:t>語言設定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_Toc84345251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3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2" w:history="1">
            <w:r w:rsidR="00E93458" w:rsidRPr="00790508">
              <w:rPr>
                <w:rStyle w:val="afb"/>
                <w:rFonts w:hint="eastAsia"/>
                <w:noProof/>
              </w:rPr>
              <w:t>線設置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_Toc84345252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3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3" w:history="1">
            <w:r w:rsidR="00E93458" w:rsidRPr="00790508">
              <w:rPr>
                <w:rStyle w:val="afb"/>
                <w:rFonts w:hint="eastAsia"/>
                <w:noProof/>
              </w:rPr>
              <w:t>曝光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_Toc84345253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3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4" w:history="1">
            <w:r w:rsidR="00E93458" w:rsidRPr="00790508">
              <w:rPr>
                <w:rStyle w:val="afb"/>
                <w:rFonts w:hint="eastAsia"/>
                <w:noProof/>
              </w:rPr>
              <w:t>白平衡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_Toc84345254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3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5" w:history="1">
            <w:r w:rsidR="00E93458" w:rsidRPr="00790508">
              <w:rPr>
                <w:rStyle w:val="afb"/>
                <w:rFonts w:hint="eastAsia"/>
                <w:noProof/>
              </w:rPr>
              <w:t>色彩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_Toc84345255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3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6" w:history="1">
            <w:r w:rsidR="00E93458" w:rsidRPr="00790508">
              <w:rPr>
                <w:rStyle w:val="afb"/>
                <w:rFonts w:hint="eastAsia"/>
                <w:noProof/>
              </w:rPr>
              <w:t>光頻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_Toc84345256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4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7" w:history="1">
            <w:r w:rsidR="00E93458" w:rsidRPr="00790508">
              <w:rPr>
                <w:rStyle w:val="afb"/>
                <w:rFonts w:hint="eastAsia"/>
                <w:noProof/>
              </w:rPr>
              <w:t>格式化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_Toc84345257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4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8" w:history="1">
            <w:r w:rsidR="00E93458" w:rsidRPr="00790508">
              <w:rPr>
                <w:rStyle w:val="afb"/>
                <w:rFonts w:hint="eastAsia"/>
                <w:noProof/>
              </w:rPr>
              <w:t>錄影尺寸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_Toc84345258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4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59" w:history="1">
            <w:r w:rsidR="00E93458" w:rsidRPr="00790508">
              <w:rPr>
                <w:rStyle w:val="afb"/>
                <w:rFonts w:hint="eastAsia"/>
                <w:noProof/>
              </w:rPr>
              <w:t>圖像尺寸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_Toc84345259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4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0" w:history="1">
            <w:r w:rsidR="00E93458" w:rsidRPr="00790508">
              <w:rPr>
                <w:rStyle w:val="afb"/>
                <w:rFonts w:hint="eastAsia"/>
                <w:noProof/>
              </w:rPr>
              <w:t>鏡像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_Toc84345260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4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1" w:history="1">
            <w:r w:rsidR="00E93458" w:rsidRPr="00790508">
              <w:rPr>
                <w:rStyle w:val="afb"/>
                <w:rFonts w:hint="eastAsia"/>
                <w:noProof/>
              </w:rPr>
              <w:t>日戳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_Toc84345261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5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2" w:history="1">
            <w:r w:rsidR="00E93458" w:rsidRPr="00790508">
              <w:rPr>
                <w:rStyle w:val="afb"/>
                <w:rFonts w:hint="eastAsia"/>
                <w:noProof/>
              </w:rPr>
              <w:t>日期時間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_Toc84345262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5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3" w:history="1">
            <w:r w:rsidR="00E93458" w:rsidRPr="00790508">
              <w:rPr>
                <w:rStyle w:val="afb"/>
                <w:rFonts w:hint="eastAsia"/>
                <w:noProof/>
              </w:rPr>
              <w:t>系統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_Toc84345263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5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4" w:history="1">
            <w:r w:rsidR="00E93458" w:rsidRPr="00790508">
              <w:rPr>
                <w:rStyle w:val="afb"/>
                <w:rFonts w:hint="eastAsia"/>
                <w:noProof/>
              </w:rPr>
              <w:t>顯示器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_Toc84345264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5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E93458" w:rsidRDefault="002F51B1">
          <w:pPr>
            <w:pStyle w:val="21"/>
            <w:tabs>
              <w:tab w:val="right" w:leader="dot" w:pos="8296"/>
            </w:tabs>
            <w:rPr>
              <w:rFonts w:eastAsiaTheme="minorEastAsia" w:cstheme="minorBidi"/>
              <w:noProof/>
              <w:kern w:val="2"/>
              <w:sz w:val="24"/>
              <w:szCs w:val="22"/>
            </w:rPr>
          </w:pPr>
          <w:hyperlink w:anchor="_Toc84345265" w:history="1">
            <w:r w:rsidR="00E93458" w:rsidRPr="00790508">
              <w:rPr>
                <w:rStyle w:val="afb"/>
                <w:rFonts w:hint="eastAsia"/>
                <w:noProof/>
              </w:rPr>
              <w:t>亮度</w:t>
            </w:r>
            <w:r w:rsidR="00E93458" w:rsidRPr="00790508">
              <w:rPr>
                <w:rStyle w:val="afb"/>
                <w:noProof/>
              </w:rPr>
              <w:t>/</w:t>
            </w:r>
            <w:r w:rsidR="00E93458" w:rsidRPr="00790508">
              <w:rPr>
                <w:rStyle w:val="afb"/>
                <w:rFonts w:hint="eastAsia"/>
                <w:noProof/>
              </w:rPr>
              <w:t>對比度</w:t>
            </w:r>
            <w:r w:rsidR="00E93458" w:rsidRPr="00790508">
              <w:rPr>
                <w:rStyle w:val="afb"/>
                <w:noProof/>
              </w:rPr>
              <w:t>/</w:t>
            </w:r>
            <w:r w:rsidR="00E93458" w:rsidRPr="00790508">
              <w:rPr>
                <w:rStyle w:val="afb"/>
                <w:rFonts w:hint="eastAsia"/>
                <w:noProof/>
              </w:rPr>
              <w:t>飽和度</w:t>
            </w:r>
            <w:r w:rsidR="00E93458" w:rsidRPr="00790508">
              <w:rPr>
                <w:rStyle w:val="afb"/>
                <w:noProof/>
              </w:rPr>
              <w:t>/</w:t>
            </w:r>
            <w:r w:rsidR="00E93458" w:rsidRPr="00790508">
              <w:rPr>
                <w:rStyle w:val="afb"/>
                <w:rFonts w:hint="eastAsia"/>
                <w:noProof/>
              </w:rPr>
              <w:t>清晰度</w:t>
            </w:r>
            <w:r w:rsidR="00E93458">
              <w:rPr>
                <w:noProof/>
                <w:webHidden/>
              </w:rPr>
              <w:tab/>
            </w:r>
            <w:r w:rsidR="00E93458">
              <w:rPr>
                <w:noProof/>
                <w:webHidden/>
              </w:rPr>
              <w:fldChar w:fldCharType="begin"/>
            </w:r>
            <w:r w:rsidR="00E93458">
              <w:rPr>
                <w:noProof/>
                <w:webHidden/>
              </w:rPr>
              <w:instrText xml:space="preserve"> PAGEREF _Toc84345265 \h </w:instrText>
            </w:r>
            <w:r w:rsidR="00E93458">
              <w:rPr>
                <w:noProof/>
                <w:webHidden/>
              </w:rPr>
            </w:r>
            <w:r w:rsidR="00E93458">
              <w:rPr>
                <w:noProof/>
                <w:webHidden/>
              </w:rPr>
              <w:fldChar w:fldCharType="separate"/>
            </w:r>
            <w:r w:rsidR="00E93458">
              <w:rPr>
                <w:noProof/>
                <w:webHidden/>
              </w:rPr>
              <w:t>5</w:t>
            </w:r>
            <w:r w:rsidR="00E93458">
              <w:rPr>
                <w:noProof/>
                <w:webHidden/>
              </w:rPr>
              <w:fldChar w:fldCharType="end"/>
            </w:r>
          </w:hyperlink>
        </w:p>
        <w:p w:rsidR="00061666" w:rsidRDefault="00E93458">
          <w:r>
            <w:rPr>
              <w:b/>
              <w:bCs/>
              <w:lang w:val="zh-TW"/>
            </w:rPr>
            <w:fldChar w:fldCharType="end"/>
          </w:r>
        </w:p>
      </w:sdtContent>
    </w:sdt>
    <w:p w:rsidR="00821EBE" w:rsidRPr="000C5F01" w:rsidRDefault="009C49BD" w:rsidP="000C5F01">
      <w:pPr>
        <w:pStyle w:val="1"/>
      </w:pPr>
      <w:bookmarkStart w:id="1" w:name="_Toc84345248"/>
      <w:r w:rsidRPr="000C5F01">
        <w:rPr>
          <w:rFonts w:hint="eastAsia"/>
        </w:rPr>
        <w:lastRenderedPageBreak/>
        <w:t>使用前準備</w:t>
      </w:r>
      <w:bookmarkEnd w:id="1"/>
    </w:p>
    <w:p w:rsidR="009C49BD" w:rsidRPr="00042353" w:rsidRDefault="009C49BD" w:rsidP="00042353">
      <w:pPr>
        <w:pStyle w:val="af5"/>
        <w:numPr>
          <w:ilvl w:val="0"/>
          <w:numId w:val="3"/>
        </w:numPr>
        <w:rPr>
          <w:u w:val="single"/>
        </w:rPr>
      </w:pPr>
      <w:r w:rsidRPr="00042353">
        <w:rPr>
          <w:rFonts w:hint="eastAsia"/>
          <w:u w:val="single"/>
        </w:rPr>
        <w:t>連接螢幕使用</w:t>
      </w:r>
    </w:p>
    <w:p w:rsidR="009C49BD" w:rsidRDefault="009C49BD" w:rsidP="00042353">
      <w:pPr>
        <w:pStyle w:val="af5"/>
        <w:ind w:left="360"/>
      </w:pPr>
      <w:r>
        <w:rPr>
          <w:rFonts w:hint="eastAsia"/>
        </w:rPr>
        <w:t>連接</w:t>
      </w:r>
      <w:r>
        <w:rPr>
          <w:rFonts w:hint="eastAsia"/>
        </w:rPr>
        <w:t>HDMI</w:t>
      </w:r>
      <w:r>
        <w:rPr>
          <w:rFonts w:hint="eastAsia"/>
        </w:rPr>
        <w:t>線及電源線，待</w:t>
      </w:r>
      <w:r>
        <w:rPr>
          <w:rFonts w:hint="eastAsia"/>
        </w:rPr>
        <w:t>LED</w:t>
      </w:r>
      <w:r>
        <w:rPr>
          <w:rFonts w:hint="eastAsia"/>
        </w:rPr>
        <w:t>燈顯示橘色，即為開機狀態</w:t>
      </w:r>
    </w:p>
    <w:p w:rsidR="009C49BD" w:rsidRDefault="009C49BD" w:rsidP="009C49BD"/>
    <w:p w:rsidR="009C49BD" w:rsidRPr="00042353" w:rsidRDefault="009C49BD" w:rsidP="00042353">
      <w:pPr>
        <w:pStyle w:val="af5"/>
        <w:numPr>
          <w:ilvl w:val="0"/>
          <w:numId w:val="2"/>
        </w:numPr>
        <w:rPr>
          <w:u w:val="single"/>
        </w:rPr>
      </w:pPr>
      <w:r w:rsidRPr="00042353">
        <w:rPr>
          <w:rFonts w:hint="eastAsia"/>
          <w:u w:val="single"/>
        </w:rPr>
        <w:t>連接電腦使用</w:t>
      </w:r>
    </w:p>
    <w:p w:rsidR="009C49BD" w:rsidRDefault="009C49BD" w:rsidP="00042353">
      <w:pPr>
        <w:pStyle w:val="af5"/>
        <w:ind w:left="360"/>
      </w:pPr>
      <w:r>
        <w:rPr>
          <w:rFonts w:hint="eastAsia"/>
        </w:rPr>
        <w:t>連接</w:t>
      </w:r>
      <w:r>
        <w:rPr>
          <w:rFonts w:hint="eastAsia"/>
        </w:rPr>
        <w:t>USB</w:t>
      </w:r>
      <w:r>
        <w:rPr>
          <w:rFonts w:hint="eastAsia"/>
        </w:rPr>
        <w:t>線至電腦端即可</w:t>
      </w:r>
    </w:p>
    <w:p w:rsidR="009C49BD" w:rsidRPr="00042353" w:rsidRDefault="009C49BD" w:rsidP="009C49BD"/>
    <w:p w:rsidR="009C49BD" w:rsidRDefault="000C5F01" w:rsidP="009C49BD">
      <w:pPr>
        <w:pStyle w:val="1"/>
      </w:pPr>
      <w:bookmarkStart w:id="2" w:name="_Toc84345249"/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90FB186" wp14:editId="2A1A2963">
            <wp:simplePos x="0" y="0"/>
            <wp:positionH relativeFrom="column">
              <wp:posOffset>-50800</wp:posOffset>
            </wp:positionH>
            <wp:positionV relativeFrom="paragraph">
              <wp:posOffset>749300</wp:posOffset>
            </wp:positionV>
            <wp:extent cx="1524000" cy="1524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按鈕說明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E41">
        <w:rPr>
          <w:rFonts w:hint="eastAsia"/>
        </w:rPr>
        <w:t>按鍵</w:t>
      </w:r>
      <w:r w:rsidR="009C49BD" w:rsidRPr="009C49BD">
        <w:rPr>
          <w:rFonts w:hint="eastAsia"/>
        </w:rPr>
        <w:t>操作</w:t>
      </w:r>
      <w:bookmarkEnd w:id="2"/>
    </w:p>
    <w:tbl>
      <w:tblPr>
        <w:tblStyle w:val="af6"/>
        <w:tblW w:w="6237" w:type="dxa"/>
        <w:tblInd w:w="2671" w:type="dxa"/>
        <w:tblLook w:val="04A0" w:firstRow="1" w:lastRow="0" w:firstColumn="1" w:lastColumn="0" w:noHBand="0" w:noVBand="1"/>
      </w:tblPr>
      <w:tblGrid>
        <w:gridCol w:w="425"/>
        <w:gridCol w:w="1295"/>
        <w:gridCol w:w="2958"/>
        <w:gridCol w:w="1559"/>
      </w:tblGrid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BE5BD6" w:rsidRPr="009C052A" w:rsidRDefault="00BE5BD6" w:rsidP="009C052A">
            <w:pPr>
              <w:jc w:val="center"/>
              <w:rPr>
                <w:b/>
                <w:sz w:val="24"/>
              </w:rPr>
            </w:pPr>
            <w:r w:rsidRPr="009C052A">
              <w:rPr>
                <w:rFonts w:hint="eastAsia"/>
                <w:b/>
                <w:sz w:val="24"/>
              </w:rPr>
              <w:t>圖示</w:t>
            </w:r>
          </w:p>
        </w:tc>
        <w:tc>
          <w:tcPr>
            <w:tcW w:w="2958" w:type="dxa"/>
          </w:tcPr>
          <w:p w:rsidR="00BE5BD6" w:rsidRPr="009C052A" w:rsidRDefault="00BE5BD6" w:rsidP="009C052A">
            <w:pPr>
              <w:jc w:val="center"/>
              <w:rPr>
                <w:b/>
                <w:sz w:val="24"/>
              </w:rPr>
            </w:pPr>
            <w:r w:rsidRPr="009C052A">
              <w:rPr>
                <w:rFonts w:hint="eastAsia"/>
                <w:b/>
                <w:sz w:val="24"/>
              </w:rPr>
              <w:t>功能</w:t>
            </w:r>
          </w:p>
        </w:tc>
        <w:tc>
          <w:tcPr>
            <w:tcW w:w="1559" w:type="dxa"/>
          </w:tcPr>
          <w:p w:rsidR="00BE5BD6" w:rsidRPr="009C052A" w:rsidRDefault="00BE5BD6" w:rsidP="009C052A">
            <w:pPr>
              <w:jc w:val="center"/>
              <w:rPr>
                <w:b/>
                <w:sz w:val="24"/>
              </w:rPr>
            </w:pPr>
            <w:r w:rsidRPr="009C052A">
              <w:rPr>
                <w:rFonts w:hint="eastAsia"/>
                <w:b/>
                <w:sz w:val="24"/>
              </w:rPr>
              <w:t>選單</w:t>
            </w:r>
            <w:r w:rsidR="003F062A" w:rsidRPr="009C052A">
              <w:rPr>
                <w:rFonts w:hint="eastAsia"/>
                <w:b/>
                <w:sz w:val="24"/>
              </w:rPr>
              <w:t>設定時</w:t>
            </w:r>
          </w:p>
        </w:tc>
      </w:tr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  <w:r w:rsidRPr="003F062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95" w:type="dxa"/>
          </w:tcPr>
          <w:p w:rsidR="00BE5BD6" w:rsidRPr="003F062A" w:rsidRDefault="00BE5BD6" w:rsidP="00BE5BD6">
            <w:pPr>
              <w:rPr>
                <w:sz w:val="24"/>
              </w:rPr>
            </w:pPr>
            <w:r w:rsidRPr="003F062A">
              <w:rPr>
                <w:rFonts w:hint="eastAsia"/>
                <w:sz w:val="24"/>
              </w:rPr>
              <w:t>UP / +</w:t>
            </w:r>
          </w:p>
        </w:tc>
        <w:tc>
          <w:tcPr>
            <w:tcW w:w="2958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數位放大</w:t>
            </w:r>
          </w:p>
        </w:tc>
        <w:tc>
          <w:tcPr>
            <w:tcW w:w="1559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上移</w:t>
            </w:r>
            <w:r w:rsidRPr="009C052A">
              <w:rPr>
                <w:rFonts w:hint="eastAsia"/>
                <w:sz w:val="20"/>
                <w:szCs w:val="20"/>
              </w:rPr>
              <w:t>/</w:t>
            </w:r>
            <w:r w:rsidRPr="009C052A">
              <w:rPr>
                <w:rFonts w:hint="eastAsia"/>
                <w:sz w:val="20"/>
                <w:szCs w:val="20"/>
              </w:rPr>
              <w:t>增加數值</w:t>
            </w:r>
          </w:p>
        </w:tc>
      </w:tr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  <w:r w:rsidRPr="003F062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95" w:type="dxa"/>
          </w:tcPr>
          <w:p w:rsidR="00BE5BD6" w:rsidRPr="003F062A" w:rsidRDefault="00BE5BD6" w:rsidP="00BE5BD6">
            <w:pPr>
              <w:rPr>
                <w:sz w:val="24"/>
              </w:rPr>
            </w:pPr>
            <w:r w:rsidRPr="003F062A">
              <w:rPr>
                <w:rFonts w:hint="eastAsia"/>
                <w:sz w:val="24"/>
              </w:rPr>
              <w:t>DOWN / -</w:t>
            </w:r>
          </w:p>
        </w:tc>
        <w:tc>
          <w:tcPr>
            <w:tcW w:w="2958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數位縮小</w:t>
            </w:r>
          </w:p>
        </w:tc>
        <w:tc>
          <w:tcPr>
            <w:tcW w:w="1559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下移</w:t>
            </w:r>
            <w:r w:rsidRPr="009C052A">
              <w:rPr>
                <w:rFonts w:hint="eastAsia"/>
                <w:sz w:val="20"/>
                <w:szCs w:val="20"/>
              </w:rPr>
              <w:t>/</w:t>
            </w:r>
            <w:r w:rsidRPr="009C052A">
              <w:rPr>
                <w:rFonts w:hint="eastAsia"/>
                <w:sz w:val="20"/>
                <w:szCs w:val="20"/>
              </w:rPr>
              <w:t>減少數值</w:t>
            </w:r>
          </w:p>
        </w:tc>
      </w:tr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  <w:r w:rsidRPr="003F062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95" w:type="dxa"/>
          </w:tcPr>
          <w:p w:rsidR="00BE5BD6" w:rsidRPr="003F062A" w:rsidRDefault="00BE5BD6" w:rsidP="00BE5BD6">
            <w:pPr>
              <w:rPr>
                <w:sz w:val="24"/>
              </w:rPr>
            </w:pPr>
            <w:r w:rsidRPr="003F062A">
              <w:rPr>
                <w:rFonts w:hint="eastAsia"/>
                <w:sz w:val="24"/>
              </w:rPr>
              <w:t>OK</w:t>
            </w:r>
          </w:p>
        </w:tc>
        <w:tc>
          <w:tcPr>
            <w:tcW w:w="2958" w:type="dxa"/>
          </w:tcPr>
          <w:p w:rsidR="00BE5BD6" w:rsidRPr="009C052A" w:rsidRDefault="00BE5BD6" w:rsidP="00906A1D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拍照</w:t>
            </w:r>
            <w:r w:rsidRPr="009C052A">
              <w:rPr>
                <w:rFonts w:hint="eastAsia"/>
                <w:sz w:val="20"/>
                <w:szCs w:val="20"/>
              </w:rPr>
              <w:t>/</w:t>
            </w:r>
            <w:r w:rsidRPr="009C052A">
              <w:rPr>
                <w:rFonts w:hint="eastAsia"/>
                <w:sz w:val="20"/>
                <w:szCs w:val="20"/>
              </w:rPr>
              <w:t>錄影</w:t>
            </w:r>
          </w:p>
        </w:tc>
        <w:tc>
          <w:tcPr>
            <w:tcW w:w="1559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確認</w:t>
            </w:r>
          </w:p>
        </w:tc>
      </w:tr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  <w:r w:rsidRPr="003F062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95" w:type="dxa"/>
          </w:tcPr>
          <w:p w:rsidR="00BE5BD6" w:rsidRPr="003F062A" w:rsidRDefault="00BE5BD6" w:rsidP="00BE5BD6">
            <w:pPr>
              <w:rPr>
                <w:sz w:val="24"/>
              </w:rPr>
            </w:pPr>
            <w:r w:rsidRPr="003F062A">
              <w:rPr>
                <w:rFonts w:hint="eastAsia"/>
                <w:sz w:val="24"/>
              </w:rPr>
              <w:t>MODEL/AE</w:t>
            </w:r>
          </w:p>
        </w:tc>
        <w:tc>
          <w:tcPr>
            <w:tcW w:w="2958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照相</w:t>
            </w:r>
            <w:r w:rsidR="003F062A" w:rsidRPr="009C052A">
              <w:rPr>
                <w:rFonts w:hint="eastAsia"/>
                <w:sz w:val="20"/>
                <w:szCs w:val="20"/>
              </w:rPr>
              <w:t>模式</w:t>
            </w:r>
            <w:r w:rsidRPr="009C052A">
              <w:rPr>
                <w:rFonts w:hint="eastAsia"/>
                <w:sz w:val="20"/>
                <w:szCs w:val="20"/>
              </w:rPr>
              <w:t>/</w:t>
            </w:r>
            <w:r w:rsidRPr="009C052A">
              <w:rPr>
                <w:rFonts w:hint="eastAsia"/>
                <w:sz w:val="20"/>
                <w:szCs w:val="20"/>
              </w:rPr>
              <w:t>錄影模式</w:t>
            </w:r>
            <w:r w:rsidRPr="009C052A">
              <w:rPr>
                <w:rFonts w:hint="eastAsia"/>
                <w:sz w:val="20"/>
                <w:szCs w:val="20"/>
              </w:rPr>
              <w:t>/</w:t>
            </w:r>
            <w:r w:rsidRPr="009C052A">
              <w:rPr>
                <w:rFonts w:hint="eastAsia"/>
                <w:sz w:val="20"/>
                <w:szCs w:val="20"/>
              </w:rPr>
              <w:t>預覽資料</w:t>
            </w:r>
          </w:p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長按</w:t>
            </w:r>
            <w:r w:rsidRPr="009C052A">
              <w:rPr>
                <w:rFonts w:hint="eastAsia"/>
                <w:sz w:val="20"/>
                <w:szCs w:val="20"/>
              </w:rPr>
              <w:t>:</w:t>
            </w:r>
            <w:r w:rsidRPr="009C052A">
              <w:rPr>
                <w:rFonts w:hint="eastAsia"/>
                <w:sz w:val="20"/>
                <w:szCs w:val="20"/>
              </w:rPr>
              <w:t>自動曝光開啟</w:t>
            </w:r>
            <w:r w:rsidR="003F062A" w:rsidRPr="009C052A">
              <w:rPr>
                <w:rFonts w:hint="eastAsia"/>
                <w:sz w:val="20"/>
                <w:szCs w:val="20"/>
              </w:rPr>
              <w:t>或</w:t>
            </w:r>
            <w:r w:rsidRPr="009C052A">
              <w:rPr>
                <w:rFonts w:hint="eastAsia"/>
                <w:sz w:val="20"/>
                <w:szCs w:val="20"/>
              </w:rPr>
              <w:t>關閉</w:t>
            </w:r>
          </w:p>
        </w:tc>
        <w:tc>
          <w:tcPr>
            <w:tcW w:w="1559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</w:p>
        </w:tc>
      </w:tr>
      <w:tr w:rsidR="00BE5BD6" w:rsidTr="003F062A">
        <w:tc>
          <w:tcPr>
            <w:tcW w:w="425" w:type="dxa"/>
          </w:tcPr>
          <w:p w:rsidR="00BE5BD6" w:rsidRPr="003F062A" w:rsidRDefault="00BE5BD6" w:rsidP="00BE5BD6">
            <w:pPr>
              <w:rPr>
                <w:sz w:val="20"/>
                <w:szCs w:val="20"/>
              </w:rPr>
            </w:pPr>
            <w:r w:rsidRPr="003F062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95" w:type="dxa"/>
          </w:tcPr>
          <w:p w:rsidR="00BE5BD6" w:rsidRPr="003F062A" w:rsidRDefault="00BE5BD6" w:rsidP="00BE5BD6">
            <w:pPr>
              <w:rPr>
                <w:sz w:val="24"/>
              </w:rPr>
            </w:pPr>
            <w:r w:rsidRPr="003F062A">
              <w:rPr>
                <w:rFonts w:hint="eastAsia"/>
                <w:sz w:val="24"/>
              </w:rPr>
              <w:t>MENU</w:t>
            </w:r>
          </w:p>
        </w:tc>
        <w:tc>
          <w:tcPr>
            <w:tcW w:w="2958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叫出選單</w:t>
            </w:r>
          </w:p>
        </w:tc>
        <w:tc>
          <w:tcPr>
            <w:tcW w:w="1559" w:type="dxa"/>
          </w:tcPr>
          <w:p w:rsidR="00BE5BD6" w:rsidRPr="009C052A" w:rsidRDefault="00BE5BD6" w:rsidP="00BE5BD6">
            <w:pPr>
              <w:rPr>
                <w:sz w:val="20"/>
                <w:szCs w:val="20"/>
              </w:rPr>
            </w:pPr>
            <w:r w:rsidRPr="009C052A">
              <w:rPr>
                <w:rFonts w:hint="eastAsia"/>
                <w:sz w:val="20"/>
                <w:szCs w:val="20"/>
              </w:rPr>
              <w:t>取消返回</w:t>
            </w:r>
            <w:r w:rsidRPr="009C052A">
              <w:rPr>
                <w:sz w:val="20"/>
                <w:szCs w:val="20"/>
              </w:rPr>
              <w:t xml:space="preserve"> </w:t>
            </w:r>
          </w:p>
        </w:tc>
      </w:tr>
    </w:tbl>
    <w:p w:rsidR="000C5F01" w:rsidRDefault="00131E41" w:rsidP="00131E41">
      <w:pPr>
        <w:pStyle w:val="1"/>
      </w:pPr>
      <w:bookmarkStart w:id="3" w:name="_Toc84345250"/>
      <w:r>
        <w:rPr>
          <w:rFonts w:hint="eastAsia"/>
        </w:rPr>
        <w:t>選單參數設定</w:t>
      </w:r>
      <w:bookmarkEnd w:id="3"/>
    </w:p>
    <w:p w:rsidR="00131E41" w:rsidRDefault="00DE6985" w:rsidP="000C5F01">
      <w:r>
        <w:rPr>
          <w:noProof/>
        </w:rPr>
        <w:drawing>
          <wp:anchor distT="0" distB="0" distL="114300" distR="114300" simplePos="0" relativeHeight="251661312" behindDoc="0" locked="0" layoutInCell="1" allowOverlap="1" wp14:anchorId="185C9250" wp14:editId="3265CF98">
            <wp:simplePos x="0" y="0"/>
            <wp:positionH relativeFrom="column">
              <wp:posOffset>66675</wp:posOffset>
            </wp:positionH>
            <wp:positionV relativeFrom="paragraph">
              <wp:posOffset>122555</wp:posOffset>
            </wp:positionV>
            <wp:extent cx="1283208" cy="3599688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菜單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985" w:rsidRDefault="00DE6985" w:rsidP="000C5F01">
      <w:r>
        <w:rPr>
          <w:rFonts w:hint="eastAsia"/>
        </w:rPr>
        <w:t>按下</w:t>
      </w:r>
      <w:r>
        <w:rPr>
          <w:rFonts w:hint="eastAsia"/>
        </w:rPr>
        <w:t>MENU</w:t>
      </w:r>
      <w:r>
        <w:rPr>
          <w:rFonts w:hint="eastAsia"/>
        </w:rPr>
        <w:t>鍵後跳出選單</w:t>
      </w:r>
    </w:p>
    <w:p w:rsidR="00DE6985" w:rsidRPr="00DE6985" w:rsidRDefault="00DE6985" w:rsidP="000C5F01">
      <w:r>
        <w:rPr>
          <w:rFonts w:hint="eastAsia"/>
        </w:rPr>
        <w:t>可針對個別相機參數修改</w:t>
      </w:r>
    </w:p>
    <w:p w:rsidR="00042353" w:rsidRDefault="00042353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p w:rsidR="00131E41" w:rsidRDefault="00131E41" w:rsidP="000C5F01"/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3544"/>
      </w:tblGrid>
      <w:tr w:rsidR="00E9389A" w:rsidTr="00A1224B">
        <w:trPr>
          <w:trHeight w:val="1550"/>
        </w:trPr>
        <w:tc>
          <w:tcPr>
            <w:tcW w:w="4673" w:type="dxa"/>
          </w:tcPr>
          <w:p w:rsidR="00E9389A" w:rsidRDefault="00E9389A" w:rsidP="00A34361">
            <w:pPr>
              <w:pStyle w:val="2"/>
            </w:pPr>
            <w:bookmarkStart w:id="4" w:name="_Toc84345251"/>
            <w:r>
              <w:rPr>
                <w:rFonts w:hint="eastAsia"/>
              </w:rPr>
              <w:lastRenderedPageBreak/>
              <w:t>語言設定</w:t>
            </w:r>
            <w:bookmarkEnd w:id="4"/>
          </w:p>
          <w:p w:rsidR="00E9389A" w:rsidRDefault="00E9389A" w:rsidP="00A34361">
            <w:pPr>
              <w:ind w:firstLine="480"/>
            </w:pPr>
            <w:r>
              <w:rPr>
                <w:rFonts w:hint="eastAsia"/>
              </w:rPr>
              <w:t>可選英文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簡體中文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繁體中文</w:t>
            </w:r>
          </w:p>
        </w:tc>
        <w:tc>
          <w:tcPr>
            <w:tcW w:w="3544" w:type="dxa"/>
          </w:tcPr>
          <w:p w:rsidR="00E9389A" w:rsidRPr="00A1224B" w:rsidRDefault="00A34361" w:rsidP="00A1224B">
            <w:pPr>
              <w:spacing w:line="100" w:lineRule="exact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57150</wp:posOffset>
                  </wp:positionV>
                  <wp:extent cx="1800000" cy="1242858"/>
                  <wp:effectExtent l="0" t="0" r="0" b="0"/>
                  <wp:wrapSquare wrapText="bothSides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語言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24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389A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5" w:name="_Toc84345252"/>
            <w:r>
              <w:rPr>
                <w:rFonts w:hint="eastAsia"/>
              </w:rPr>
              <w:t>線設置</w:t>
            </w:r>
            <w:bookmarkEnd w:id="5"/>
          </w:p>
          <w:p w:rsidR="00A34361" w:rsidRDefault="00A34361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十字線</w:t>
            </w:r>
            <w:r w:rsidR="00236750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開啟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關閉</w:t>
            </w:r>
          </w:p>
          <w:p w:rsidR="00A34361" w:rsidRDefault="00236750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選擇要設定的線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編號</w:t>
            </w:r>
            <w:r>
              <w:rPr>
                <w:rFonts w:hint="eastAsia"/>
              </w:rPr>
              <w:t>1-8)</w:t>
            </w:r>
          </w:p>
          <w:p w:rsidR="00236750" w:rsidRDefault="00A34361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線條方向</w:t>
            </w:r>
            <w:r w:rsidR="00236750">
              <w:rPr>
                <w:rFonts w:hint="eastAsia"/>
              </w:rPr>
              <w:t xml:space="preserve">: </w:t>
            </w:r>
            <w:r w:rsidR="00236750">
              <w:rPr>
                <w:rFonts w:hint="eastAsia"/>
              </w:rPr>
              <w:t>水平</w:t>
            </w:r>
            <w:r w:rsidR="00236750">
              <w:rPr>
                <w:rFonts w:hint="eastAsia"/>
              </w:rPr>
              <w:t>/</w:t>
            </w:r>
            <w:r w:rsidR="00236750">
              <w:rPr>
                <w:rFonts w:hint="eastAsia"/>
              </w:rPr>
              <w:t>垂直</w:t>
            </w:r>
            <w:r w:rsidR="00236750">
              <w:rPr>
                <w:rFonts w:hint="eastAsia"/>
              </w:rPr>
              <w:t>/</w:t>
            </w:r>
            <w:r w:rsidR="00236750">
              <w:rPr>
                <w:rFonts w:hint="eastAsia"/>
              </w:rPr>
              <w:t>關閉</w:t>
            </w:r>
          </w:p>
          <w:p w:rsidR="00236750" w:rsidRDefault="00236750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線位置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長按移動線條</w:t>
            </w:r>
          </w:p>
          <w:p w:rsidR="00236750" w:rsidRDefault="00236750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線條</w:t>
            </w:r>
            <w:r w:rsidR="00A34361">
              <w:rPr>
                <w:rFonts w:hint="eastAsia"/>
              </w:rPr>
              <w:t>顏色</w:t>
            </w:r>
            <w:r>
              <w:rPr>
                <w:rFonts w:hint="eastAsia"/>
              </w:rPr>
              <w:t>:</w:t>
            </w:r>
            <w:r w:rsidRPr="00236750">
              <w:rPr>
                <w:rFonts w:asciiTheme="majorEastAsia" w:eastAsiaTheme="majorEastAsia" w:hAnsiTheme="majorEastAsia" w:hint="eastAsia"/>
                <w:noProof/>
                <w:sz w:val="24"/>
              </w:rPr>
              <w:t xml:space="preserve"> </w:t>
            </w:r>
            <w:r>
              <w:rPr>
                <w:rFonts w:hint="eastAsia"/>
              </w:rPr>
              <w:t>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黑</w:t>
            </w:r>
            <w:r>
              <w:rPr>
                <w:rFonts w:hint="eastAsia"/>
              </w:rPr>
              <w:t>/</w:t>
            </w:r>
            <w:r w:rsidRPr="00236750">
              <w:rPr>
                <w:rFonts w:hint="eastAsia"/>
              </w:rPr>
              <w:t>藍</w:t>
            </w:r>
          </w:p>
          <w:p w:rsidR="00E9389A" w:rsidRDefault="00236750" w:rsidP="00236750">
            <w:pPr>
              <w:pStyle w:val="af5"/>
              <w:numPr>
                <w:ilvl w:val="0"/>
                <w:numId w:val="5"/>
              </w:numPr>
              <w:ind w:left="596"/>
            </w:pPr>
            <w:r>
              <w:rPr>
                <w:rFonts w:hint="eastAsia"/>
              </w:rPr>
              <w:t>線條</w:t>
            </w:r>
            <w:r w:rsidR="00A34361">
              <w:rPr>
                <w:rFonts w:hint="eastAsia"/>
              </w:rPr>
              <w:t>粗細</w:t>
            </w:r>
            <w:r>
              <w:rPr>
                <w:rFonts w:hint="eastAsia"/>
              </w:rPr>
              <w:t>: 1-4</w:t>
            </w:r>
          </w:p>
        </w:tc>
        <w:tc>
          <w:tcPr>
            <w:tcW w:w="3544" w:type="dxa"/>
          </w:tcPr>
          <w:p w:rsidR="00E9389A" w:rsidRPr="00A1224B" w:rsidRDefault="00A34361" w:rsidP="00A1224B">
            <w:pPr>
              <w:spacing w:line="100" w:lineRule="exact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209550</wp:posOffset>
                  </wp:positionV>
                  <wp:extent cx="1800000" cy="1690305"/>
                  <wp:effectExtent l="0" t="0" r="0" b="5715"/>
                  <wp:wrapSquare wrapText="bothSides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十字線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69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389A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6" w:name="_Toc84345253"/>
            <w:r>
              <w:rPr>
                <w:rFonts w:hint="eastAsia"/>
              </w:rPr>
              <w:t>曝光</w:t>
            </w:r>
            <w:bookmarkEnd w:id="6"/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自動</w:t>
            </w:r>
            <w:r w:rsidR="00236750">
              <w:rPr>
                <w:rFonts w:hint="eastAsia"/>
              </w:rPr>
              <w:t xml:space="preserve">: </w:t>
            </w:r>
            <w:r w:rsidR="00236750">
              <w:rPr>
                <w:rFonts w:hint="eastAsia"/>
              </w:rPr>
              <w:t>自動</w:t>
            </w:r>
            <w:r>
              <w:rPr>
                <w:rFonts w:hint="eastAsia"/>
              </w:rPr>
              <w:t>曝光開啟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關閉</w:t>
            </w:r>
          </w:p>
          <w:p w:rsidR="008A0CC2" w:rsidRDefault="008A0CC2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一鍵曝光</w:t>
            </w:r>
            <w:r>
              <w:rPr>
                <w:rFonts w:hint="eastAsia"/>
              </w:rPr>
              <w:t>:</w:t>
            </w:r>
          </w:p>
          <w:p w:rsidR="00A34361" w:rsidRDefault="00A34361" w:rsidP="008A0CC2">
            <w:pPr>
              <w:pStyle w:val="af5"/>
              <w:ind w:left="509"/>
            </w:pPr>
            <w:r>
              <w:rPr>
                <w:rFonts w:hint="eastAsia"/>
              </w:rPr>
              <w:t>做一次曝光</w:t>
            </w:r>
            <w:r w:rsidR="008A0CC2">
              <w:rPr>
                <w:rFonts w:hint="eastAsia"/>
              </w:rPr>
              <w:t>至適合亮度</w:t>
            </w:r>
          </w:p>
          <w:p w:rsidR="00E9389A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曝光值調整</w:t>
            </w:r>
            <w:r w:rsidR="00236750">
              <w:rPr>
                <w:rFonts w:hint="eastAsia"/>
              </w:rPr>
              <w:t>(</w:t>
            </w:r>
            <w:r w:rsidR="00236750">
              <w:rPr>
                <w:rFonts w:hint="eastAsia"/>
              </w:rPr>
              <w:t>自動曝光時</w:t>
            </w:r>
            <w:r w:rsidR="00236750">
              <w:rPr>
                <w:rFonts w:hint="eastAsia"/>
              </w:rPr>
              <w:t>)</w:t>
            </w:r>
          </w:p>
        </w:tc>
        <w:tc>
          <w:tcPr>
            <w:tcW w:w="3544" w:type="dxa"/>
            <w:vAlign w:val="center"/>
          </w:tcPr>
          <w:p w:rsidR="00E9389A" w:rsidRPr="00A1224B" w:rsidRDefault="00A34361" w:rsidP="00A1224B">
            <w:pPr>
              <w:spacing w:line="100" w:lineRule="exact"/>
              <w:jc w:val="center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158750</wp:posOffset>
                  </wp:positionV>
                  <wp:extent cx="1800000" cy="1135000"/>
                  <wp:effectExtent l="0" t="0" r="0" b="8255"/>
                  <wp:wrapSquare wrapText="bothSides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曝光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7" w:name="_Toc84345254"/>
            <w:r>
              <w:rPr>
                <w:rFonts w:hint="eastAsia"/>
              </w:rPr>
              <w:t>白平衡</w:t>
            </w:r>
            <w:bookmarkEnd w:id="7"/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白平衡</w:t>
            </w:r>
            <w:r w:rsidR="008A0CC2">
              <w:rPr>
                <w:rFonts w:hint="eastAsia"/>
              </w:rPr>
              <w:t xml:space="preserve">: </w:t>
            </w:r>
            <w:r w:rsidR="008A0CC2">
              <w:rPr>
                <w:rFonts w:hint="eastAsia"/>
              </w:rPr>
              <w:t>自動白平衡</w:t>
            </w:r>
            <w:r>
              <w:rPr>
                <w:rFonts w:hint="eastAsia"/>
              </w:rPr>
              <w:t>開啟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關閉</w:t>
            </w:r>
          </w:p>
          <w:p w:rsidR="008A0CC2" w:rsidRDefault="008A0CC2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一鍵白平衡</w:t>
            </w:r>
            <w:r>
              <w:rPr>
                <w:rFonts w:hint="eastAsia"/>
              </w:rPr>
              <w:t>:</w:t>
            </w:r>
          </w:p>
          <w:p w:rsidR="008A0CC2" w:rsidRDefault="008A0CC2" w:rsidP="008A0CC2">
            <w:pPr>
              <w:pStyle w:val="af5"/>
              <w:ind w:left="509"/>
            </w:pPr>
            <w:r>
              <w:rPr>
                <w:rFonts w:hint="eastAsia"/>
              </w:rPr>
              <w:t>做一次白平衡設定</w:t>
            </w:r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藍色個別調整參數</w:t>
            </w:r>
          </w:p>
        </w:tc>
        <w:tc>
          <w:tcPr>
            <w:tcW w:w="3544" w:type="dxa"/>
            <w:vAlign w:val="center"/>
          </w:tcPr>
          <w:p w:rsidR="00A34361" w:rsidRPr="00A1224B" w:rsidRDefault="00A34361" w:rsidP="00A1224B">
            <w:pPr>
              <w:spacing w:line="100" w:lineRule="exact"/>
              <w:jc w:val="center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12624816" wp14:editId="5F74328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00000" cy="1125000"/>
                  <wp:effectExtent l="0" t="0" r="0" b="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白平衡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2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8" w:name="_Toc84345255"/>
            <w:r>
              <w:rPr>
                <w:rFonts w:hint="eastAsia"/>
              </w:rPr>
              <w:t>色彩</w:t>
            </w:r>
            <w:bookmarkEnd w:id="8"/>
          </w:p>
          <w:p w:rsidR="00A34361" w:rsidRDefault="00A34361" w:rsidP="008A0CC2">
            <w:pPr>
              <w:jc w:val="center"/>
            </w:pPr>
            <w:r>
              <w:rPr>
                <w:rFonts w:hint="eastAsia"/>
              </w:rPr>
              <w:t>可設定黑白模式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彩色模式</w:t>
            </w:r>
          </w:p>
          <w:p w:rsidR="00A34361" w:rsidRDefault="00A34361" w:rsidP="00A34361">
            <w:pPr>
              <w:pStyle w:val="2"/>
            </w:pPr>
          </w:p>
        </w:tc>
        <w:tc>
          <w:tcPr>
            <w:tcW w:w="3544" w:type="dxa"/>
            <w:vAlign w:val="center"/>
          </w:tcPr>
          <w:p w:rsidR="00A34361" w:rsidRPr="00A1224B" w:rsidRDefault="00A34361" w:rsidP="00A1224B">
            <w:pPr>
              <w:spacing w:line="100" w:lineRule="exact"/>
            </w:pPr>
            <w:r w:rsidRPr="00A1224B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A2649F8" wp14:editId="59F0925F">
                  <wp:simplePos x="0" y="0"/>
                  <wp:positionH relativeFrom="margin">
                    <wp:posOffset>160655</wp:posOffset>
                  </wp:positionH>
                  <wp:positionV relativeFrom="margin">
                    <wp:posOffset>58420</wp:posOffset>
                  </wp:positionV>
                  <wp:extent cx="1799590" cy="1263650"/>
                  <wp:effectExtent l="0" t="0" r="0" b="0"/>
                  <wp:wrapSquare wrapText="bothSides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色彩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9" w:name="_Toc84345256"/>
            <w:r>
              <w:rPr>
                <w:rFonts w:hint="eastAsia"/>
              </w:rPr>
              <w:lastRenderedPageBreak/>
              <w:t>光頻</w:t>
            </w:r>
            <w:bookmarkEnd w:id="9"/>
          </w:p>
          <w:p w:rsidR="00A34361" w:rsidRDefault="00A34361" w:rsidP="008A0CC2">
            <w:pPr>
              <w:jc w:val="center"/>
            </w:pPr>
            <w:r>
              <w:rPr>
                <w:rFonts w:hint="eastAsia"/>
              </w:rPr>
              <w:t>可設定環境光源燈光頻率</w:t>
            </w:r>
          </w:p>
          <w:p w:rsidR="00A34361" w:rsidRDefault="00A34361" w:rsidP="00A34361">
            <w:pPr>
              <w:pStyle w:val="2"/>
            </w:pPr>
          </w:p>
        </w:tc>
        <w:tc>
          <w:tcPr>
            <w:tcW w:w="3544" w:type="dxa"/>
            <w:vAlign w:val="center"/>
          </w:tcPr>
          <w:p w:rsidR="00A34361" w:rsidRPr="00A1224B" w:rsidRDefault="00A34361" w:rsidP="00A1224B">
            <w:pPr>
              <w:spacing w:line="100" w:lineRule="exact"/>
              <w:jc w:val="center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4543425" y="7419975"/>
                  <wp:positionH relativeFrom="margin">
                    <wp:posOffset>158750</wp:posOffset>
                  </wp:positionH>
                  <wp:positionV relativeFrom="margin">
                    <wp:posOffset>69850</wp:posOffset>
                  </wp:positionV>
                  <wp:extent cx="1799590" cy="1245870"/>
                  <wp:effectExtent l="0" t="0" r="0" b="0"/>
                  <wp:wrapSquare wrapText="bothSides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光頻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4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4361" w:rsidRPr="00A1224B" w:rsidRDefault="00A34361" w:rsidP="00A1224B">
            <w:pPr>
              <w:spacing w:line="100" w:lineRule="exact"/>
              <w:jc w:val="center"/>
            </w:pP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10" w:name="_Toc84345257"/>
            <w:r>
              <w:rPr>
                <w:rFonts w:hint="eastAsia"/>
              </w:rPr>
              <w:t>格式化</w:t>
            </w:r>
            <w:bookmarkEnd w:id="10"/>
          </w:p>
          <w:p w:rsidR="00A34361" w:rsidRDefault="008A0CC2" w:rsidP="008A0CC2">
            <w:pPr>
              <w:jc w:val="center"/>
            </w:pPr>
            <w:r>
              <w:rPr>
                <w:rFonts w:hint="eastAsia"/>
              </w:rPr>
              <w:t>可格式化</w:t>
            </w:r>
            <w:r>
              <w:rPr>
                <w:rFonts w:hint="eastAsia"/>
              </w:rPr>
              <w:t>TF</w:t>
            </w:r>
            <w:r>
              <w:rPr>
                <w:rFonts w:hint="eastAsia"/>
              </w:rPr>
              <w:t>卡</w:t>
            </w:r>
          </w:p>
          <w:p w:rsidR="008A0CC2" w:rsidRDefault="008A0CC2" w:rsidP="008A0CC2">
            <w:pPr>
              <w:jc w:val="center"/>
            </w:pPr>
            <w:r w:rsidRPr="008A0CC2">
              <w:rPr>
                <w:rFonts w:hint="eastAsia"/>
                <w:color w:val="FF0000"/>
              </w:rPr>
              <w:t>注意</w:t>
            </w:r>
            <w:r w:rsidRPr="008A0CC2">
              <w:rPr>
                <w:rFonts w:hint="eastAsia"/>
                <w:color w:val="FF0000"/>
              </w:rPr>
              <w:t>TF</w:t>
            </w:r>
            <w:r w:rsidRPr="008A0CC2">
              <w:rPr>
                <w:rFonts w:hint="eastAsia"/>
                <w:color w:val="FF0000"/>
              </w:rPr>
              <w:t>卡內資料會被移除</w:t>
            </w:r>
          </w:p>
        </w:tc>
        <w:tc>
          <w:tcPr>
            <w:tcW w:w="3544" w:type="dxa"/>
            <w:vAlign w:val="bottom"/>
          </w:tcPr>
          <w:p w:rsidR="00A34361" w:rsidRPr="00A1224B" w:rsidRDefault="008A0CC2" w:rsidP="00A1224B">
            <w:pPr>
              <w:spacing w:line="100" w:lineRule="exact"/>
            </w:pPr>
            <w:r w:rsidRPr="00912D2D"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58420</wp:posOffset>
                  </wp:positionV>
                  <wp:extent cx="1799590" cy="1050290"/>
                  <wp:effectExtent l="0" t="0" r="0" b="0"/>
                  <wp:wrapSquare wrapText="bothSides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11" w:name="_Toc84345258"/>
            <w:r>
              <w:rPr>
                <w:rFonts w:hint="eastAsia"/>
              </w:rPr>
              <w:t>錄影尺寸</w:t>
            </w:r>
            <w:bookmarkEnd w:id="11"/>
          </w:p>
          <w:p w:rsidR="00A34361" w:rsidRDefault="00A34361" w:rsidP="008A0CC2">
            <w:pPr>
              <w:jc w:val="center"/>
            </w:pPr>
            <w:r>
              <w:rPr>
                <w:rFonts w:hint="eastAsia"/>
              </w:rPr>
              <w:t>可設定錄影的影片解析度</w:t>
            </w:r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rPr>
                <w:rFonts w:hint="eastAsia"/>
              </w:rPr>
              <w:t>4K 25</w:t>
            </w:r>
            <w:r>
              <w:t>fps</w:t>
            </w:r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t>2K 30fps</w:t>
            </w:r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t>1080P 60fps</w:t>
            </w:r>
          </w:p>
          <w:p w:rsidR="00A34361" w:rsidRDefault="00A34361" w:rsidP="008A0CC2">
            <w:pPr>
              <w:pStyle w:val="af5"/>
              <w:numPr>
                <w:ilvl w:val="0"/>
                <w:numId w:val="7"/>
              </w:numPr>
            </w:pPr>
            <w:r>
              <w:t>720P 30fps</w:t>
            </w:r>
          </w:p>
        </w:tc>
        <w:tc>
          <w:tcPr>
            <w:tcW w:w="3544" w:type="dxa"/>
            <w:vAlign w:val="center"/>
          </w:tcPr>
          <w:p w:rsidR="00A34361" w:rsidRPr="00A1224B" w:rsidRDefault="00A34361" w:rsidP="00A1224B">
            <w:pPr>
              <w:spacing w:line="100" w:lineRule="exact"/>
              <w:jc w:val="center"/>
            </w:pPr>
            <w:r w:rsidRPr="00A1224B">
              <w:rPr>
                <w:rFonts w:hint="eastAsia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261620</wp:posOffset>
                  </wp:positionV>
                  <wp:extent cx="1799590" cy="1256030"/>
                  <wp:effectExtent l="0" t="0" r="0" b="1270"/>
                  <wp:wrapSquare wrapText="bothSides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錄影尺寸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34361" w:rsidRDefault="00A34361" w:rsidP="00A34361">
            <w:pPr>
              <w:pStyle w:val="2"/>
            </w:pPr>
            <w:bookmarkStart w:id="12" w:name="_Toc84345259"/>
            <w:r>
              <w:rPr>
                <w:rFonts w:hint="eastAsia"/>
              </w:rPr>
              <w:t>圖像尺寸</w:t>
            </w:r>
            <w:bookmarkEnd w:id="12"/>
          </w:p>
          <w:p w:rsidR="00A34361" w:rsidRDefault="00A34361" w:rsidP="008A0CC2">
            <w:pPr>
              <w:jc w:val="center"/>
            </w:pPr>
            <w:r>
              <w:rPr>
                <w:rFonts w:hint="eastAsia"/>
              </w:rPr>
              <w:t>可設定拍照時的圖片解析度</w:t>
            </w:r>
          </w:p>
          <w:p w:rsidR="00A1224B" w:rsidRDefault="00A1224B" w:rsidP="008A0CC2">
            <w:pPr>
              <w:pStyle w:val="af5"/>
              <w:numPr>
                <w:ilvl w:val="0"/>
                <w:numId w:val="8"/>
              </w:numPr>
            </w:pPr>
            <w:r>
              <w:rPr>
                <w:rFonts w:hint="eastAsia"/>
              </w:rPr>
              <w:t>8000</w:t>
            </w:r>
            <w:r>
              <w:t>x6000</w:t>
            </w:r>
          </w:p>
          <w:p w:rsidR="00A1224B" w:rsidRDefault="00A1224B" w:rsidP="008A0CC2">
            <w:pPr>
              <w:pStyle w:val="af5"/>
              <w:numPr>
                <w:ilvl w:val="0"/>
                <w:numId w:val="8"/>
              </w:numPr>
            </w:pPr>
            <w:r>
              <w:t>7168x5376</w:t>
            </w:r>
          </w:p>
          <w:p w:rsidR="00A1224B" w:rsidRDefault="00A1224B" w:rsidP="008A0CC2">
            <w:pPr>
              <w:pStyle w:val="af5"/>
              <w:numPr>
                <w:ilvl w:val="0"/>
                <w:numId w:val="8"/>
              </w:numPr>
            </w:pPr>
            <w:r>
              <w:t>5888x4416</w:t>
            </w:r>
          </w:p>
          <w:p w:rsidR="00A1224B" w:rsidRDefault="00A1224B" w:rsidP="008A0CC2">
            <w:pPr>
              <w:pStyle w:val="af5"/>
              <w:numPr>
                <w:ilvl w:val="0"/>
                <w:numId w:val="8"/>
              </w:numPr>
            </w:pPr>
            <w:r>
              <w:t>5120x3840</w:t>
            </w:r>
          </w:p>
        </w:tc>
        <w:tc>
          <w:tcPr>
            <w:tcW w:w="3544" w:type="dxa"/>
            <w:vAlign w:val="bottom"/>
          </w:tcPr>
          <w:p w:rsidR="00A34361" w:rsidRPr="00A1224B" w:rsidRDefault="00A1224B" w:rsidP="00A1224B">
            <w:pPr>
              <w:spacing w:line="100" w:lineRule="exact"/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-1520825</wp:posOffset>
                  </wp:positionV>
                  <wp:extent cx="1799590" cy="1255395"/>
                  <wp:effectExtent l="0" t="0" r="0" b="1905"/>
                  <wp:wrapSquare wrapText="bothSides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像尺寸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61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3" w:name="_Toc84345260"/>
            <w:r>
              <w:rPr>
                <w:rFonts w:hint="eastAsia"/>
              </w:rPr>
              <w:t>鏡像</w:t>
            </w:r>
            <w:bookmarkEnd w:id="13"/>
          </w:p>
          <w:p w:rsidR="00A34361" w:rsidRDefault="008A0CC2" w:rsidP="008A0CC2">
            <w:pPr>
              <w:jc w:val="center"/>
            </w:pPr>
            <w:r>
              <w:rPr>
                <w:rFonts w:hint="eastAsia"/>
              </w:rPr>
              <w:t>可設定影像水平翻轉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垂直翻轉</w:t>
            </w:r>
          </w:p>
          <w:p w:rsidR="00A1224B" w:rsidRDefault="00A1224B" w:rsidP="00A1224B"/>
          <w:p w:rsidR="00A1224B" w:rsidRDefault="00A1224B" w:rsidP="00A1224B"/>
          <w:p w:rsidR="00A1224B" w:rsidRPr="00A1224B" w:rsidRDefault="00A1224B" w:rsidP="00A1224B"/>
        </w:tc>
        <w:tc>
          <w:tcPr>
            <w:tcW w:w="3544" w:type="dxa"/>
            <w:vAlign w:val="center"/>
          </w:tcPr>
          <w:p w:rsidR="00A34361" w:rsidRPr="00A1224B" w:rsidRDefault="00A1224B" w:rsidP="00A1224B">
            <w:pPr>
              <w:spacing w:line="100" w:lineRule="exact"/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255905</wp:posOffset>
                  </wp:positionV>
                  <wp:extent cx="1799590" cy="1129665"/>
                  <wp:effectExtent l="0" t="0" r="0" b="0"/>
                  <wp:wrapSquare wrapText="bothSides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鏡像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24B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4" w:name="_Toc84345261"/>
            <w:r>
              <w:rPr>
                <w:rFonts w:hint="eastAsia"/>
              </w:rPr>
              <w:lastRenderedPageBreak/>
              <w:t>日戳</w:t>
            </w:r>
            <w:bookmarkEnd w:id="14"/>
          </w:p>
          <w:p w:rsidR="00061666" w:rsidRDefault="00061666" w:rsidP="00061666">
            <w:pPr>
              <w:jc w:val="center"/>
            </w:pPr>
            <w:r>
              <w:rPr>
                <w:rFonts w:hint="eastAsia"/>
              </w:rPr>
              <w:t>設定拍照時</w:t>
            </w:r>
          </w:p>
          <w:p w:rsidR="00A1224B" w:rsidRDefault="00061666" w:rsidP="00061666">
            <w:pPr>
              <w:jc w:val="center"/>
            </w:pPr>
            <w:r>
              <w:rPr>
                <w:rFonts w:hint="eastAsia"/>
              </w:rPr>
              <w:t>是否紀錄時期時間</w:t>
            </w:r>
          </w:p>
          <w:p w:rsidR="00061666" w:rsidRDefault="00061666" w:rsidP="00061666">
            <w:pPr>
              <w:jc w:val="center"/>
            </w:pPr>
            <w:r>
              <w:rPr>
                <w:rFonts w:hint="eastAsia"/>
              </w:rPr>
              <w:t>顯示於圖片上</w:t>
            </w:r>
          </w:p>
        </w:tc>
        <w:tc>
          <w:tcPr>
            <w:tcW w:w="3544" w:type="dxa"/>
            <w:vAlign w:val="center"/>
          </w:tcPr>
          <w:p w:rsidR="00A1224B" w:rsidRDefault="00A1224B" w:rsidP="00A1224B">
            <w:pPr>
              <w:spacing w:line="1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160655</wp:posOffset>
                  </wp:positionH>
                  <wp:positionV relativeFrom="margin">
                    <wp:posOffset>41275</wp:posOffset>
                  </wp:positionV>
                  <wp:extent cx="1799590" cy="1254760"/>
                  <wp:effectExtent l="0" t="0" r="0" b="2540"/>
                  <wp:wrapSquare wrapText="bothSides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日戳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5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24B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5" w:name="_Toc84345262"/>
            <w:r>
              <w:rPr>
                <w:rFonts w:hint="eastAsia"/>
              </w:rPr>
              <w:t>日期時間</w:t>
            </w:r>
            <w:bookmarkEnd w:id="15"/>
          </w:p>
          <w:p w:rsidR="00A1224B" w:rsidRDefault="00061666" w:rsidP="00061666">
            <w:pPr>
              <w:jc w:val="center"/>
            </w:pPr>
            <w:r>
              <w:rPr>
                <w:rFonts w:hint="eastAsia"/>
              </w:rPr>
              <w:t>設定日期與時間</w:t>
            </w:r>
          </w:p>
        </w:tc>
        <w:tc>
          <w:tcPr>
            <w:tcW w:w="3544" w:type="dxa"/>
            <w:vAlign w:val="bottom"/>
          </w:tcPr>
          <w:p w:rsidR="00A1224B" w:rsidRDefault="00A1224B" w:rsidP="00A1224B">
            <w:pPr>
              <w:spacing w:line="1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50800</wp:posOffset>
                  </wp:positionV>
                  <wp:extent cx="1799590" cy="1255395"/>
                  <wp:effectExtent l="0" t="0" r="0" b="1905"/>
                  <wp:wrapSquare wrapText="bothSides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日期時間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24B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6" w:name="_Toc84345263"/>
            <w:r>
              <w:rPr>
                <w:rFonts w:hint="eastAsia"/>
              </w:rPr>
              <w:t>系統</w:t>
            </w:r>
            <w:bookmarkEnd w:id="16"/>
          </w:p>
          <w:p w:rsidR="00A1224B" w:rsidRDefault="00061666" w:rsidP="00061666">
            <w:pPr>
              <w:jc w:val="center"/>
            </w:pPr>
            <w:r>
              <w:rPr>
                <w:rFonts w:hint="eastAsia"/>
              </w:rPr>
              <w:t>查看版本及回復出廠設定</w:t>
            </w:r>
          </w:p>
          <w:p w:rsidR="00A1224B" w:rsidRDefault="00A1224B" w:rsidP="00A1224B"/>
          <w:p w:rsidR="00A1224B" w:rsidRPr="00A1224B" w:rsidRDefault="00A1224B" w:rsidP="00A1224B"/>
        </w:tc>
        <w:tc>
          <w:tcPr>
            <w:tcW w:w="3544" w:type="dxa"/>
            <w:vAlign w:val="center"/>
          </w:tcPr>
          <w:p w:rsidR="00A1224B" w:rsidRDefault="00A1224B" w:rsidP="00A1224B">
            <w:pPr>
              <w:spacing w:line="1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82550</wp:posOffset>
                  </wp:positionV>
                  <wp:extent cx="1799590" cy="1255395"/>
                  <wp:effectExtent l="0" t="0" r="0" b="1905"/>
                  <wp:wrapSquare wrapText="bothSides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系統設置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24B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7" w:name="_Toc84345264"/>
            <w:r>
              <w:rPr>
                <w:rFonts w:hint="eastAsia"/>
              </w:rPr>
              <w:t>顯示器</w:t>
            </w:r>
            <w:bookmarkEnd w:id="17"/>
          </w:p>
          <w:p w:rsidR="00061666" w:rsidRPr="00061666" w:rsidRDefault="00061666" w:rsidP="00061666"/>
          <w:p w:rsidR="00A1224B" w:rsidRDefault="00061666" w:rsidP="00061666">
            <w:r>
              <w:rPr>
                <w:rFonts w:hint="eastAsia"/>
              </w:rPr>
              <w:t>依當前使用螢幕比例設定對應數值</w:t>
            </w:r>
          </w:p>
        </w:tc>
        <w:tc>
          <w:tcPr>
            <w:tcW w:w="3544" w:type="dxa"/>
            <w:vAlign w:val="center"/>
          </w:tcPr>
          <w:p w:rsidR="00A1224B" w:rsidRDefault="00236750" w:rsidP="00A1224B">
            <w:pPr>
              <w:spacing w:line="1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4343400" y="4410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00000" cy="1255714"/>
                  <wp:effectExtent l="0" t="0" r="0" b="1905"/>
                  <wp:wrapSquare wrapText="bothSides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螢幕大小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25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4B" w:rsidTr="00A1224B">
        <w:tc>
          <w:tcPr>
            <w:tcW w:w="4673" w:type="dxa"/>
          </w:tcPr>
          <w:p w:rsidR="00A1224B" w:rsidRDefault="00A1224B" w:rsidP="00A1224B">
            <w:pPr>
              <w:pStyle w:val="2"/>
            </w:pPr>
            <w:bookmarkStart w:id="18" w:name="_Toc84345265"/>
            <w:r>
              <w:rPr>
                <w:rFonts w:hint="eastAsia"/>
              </w:rPr>
              <w:t>亮度</w:t>
            </w:r>
            <w:r w:rsidR="00061666">
              <w:rPr>
                <w:rFonts w:hint="eastAsia"/>
              </w:rPr>
              <w:t>/</w:t>
            </w:r>
            <w:r w:rsidR="00061666">
              <w:rPr>
                <w:rFonts w:hint="eastAsia"/>
              </w:rPr>
              <w:t>對比度</w:t>
            </w:r>
            <w:r w:rsidR="00061666">
              <w:rPr>
                <w:rFonts w:hint="eastAsia"/>
              </w:rPr>
              <w:t>/</w:t>
            </w:r>
            <w:r w:rsidR="00061666">
              <w:rPr>
                <w:rFonts w:hint="eastAsia"/>
              </w:rPr>
              <w:t>飽和度</w:t>
            </w:r>
            <w:r w:rsidR="00061666">
              <w:rPr>
                <w:rFonts w:hint="eastAsia"/>
              </w:rPr>
              <w:t>/</w:t>
            </w:r>
            <w:r w:rsidR="00061666">
              <w:rPr>
                <w:rFonts w:hint="eastAsia"/>
              </w:rPr>
              <w:t>清晰度</w:t>
            </w:r>
            <w:bookmarkEnd w:id="18"/>
          </w:p>
          <w:p w:rsidR="00A1224B" w:rsidRDefault="00061666" w:rsidP="00061666">
            <w:pPr>
              <w:jc w:val="center"/>
            </w:pPr>
            <w:r>
              <w:rPr>
                <w:rFonts w:hint="eastAsia"/>
              </w:rPr>
              <w:t>可調整數值</w:t>
            </w:r>
            <w:r>
              <w:rPr>
                <w:rFonts w:hint="eastAsia"/>
              </w:rPr>
              <w:t>1~4</w:t>
            </w:r>
          </w:p>
          <w:p w:rsidR="00061666" w:rsidRDefault="00061666" w:rsidP="00061666">
            <w:pPr>
              <w:jc w:val="center"/>
            </w:pPr>
          </w:p>
        </w:tc>
        <w:tc>
          <w:tcPr>
            <w:tcW w:w="3544" w:type="dxa"/>
            <w:vAlign w:val="center"/>
          </w:tcPr>
          <w:p w:rsidR="00A1224B" w:rsidRDefault="00A1224B" w:rsidP="00A1224B">
            <w:pPr>
              <w:spacing w:line="100" w:lineRule="exact"/>
              <w:jc w:val="center"/>
              <w:rPr>
                <w:noProof/>
              </w:rPr>
            </w:pPr>
          </w:p>
        </w:tc>
      </w:tr>
    </w:tbl>
    <w:p w:rsidR="00E9389A" w:rsidRPr="00E9389A" w:rsidRDefault="00E9389A" w:rsidP="00E9389A"/>
    <w:sectPr w:rsidR="00E9389A" w:rsidRPr="00E938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B1" w:rsidRDefault="002F51B1" w:rsidP="00DE6985">
      <w:pPr>
        <w:spacing w:line="240" w:lineRule="auto"/>
      </w:pPr>
      <w:r>
        <w:separator/>
      </w:r>
    </w:p>
  </w:endnote>
  <w:endnote w:type="continuationSeparator" w:id="0">
    <w:p w:rsidR="002F51B1" w:rsidRDefault="002F51B1" w:rsidP="00DE6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B1" w:rsidRDefault="002F51B1" w:rsidP="00DE6985">
      <w:pPr>
        <w:spacing w:line="240" w:lineRule="auto"/>
      </w:pPr>
      <w:r>
        <w:separator/>
      </w:r>
    </w:p>
  </w:footnote>
  <w:footnote w:type="continuationSeparator" w:id="0">
    <w:p w:rsidR="002F51B1" w:rsidRDefault="002F51B1" w:rsidP="00DE6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5C24"/>
    <w:multiLevelType w:val="hybridMultilevel"/>
    <w:tmpl w:val="F5B275CE"/>
    <w:lvl w:ilvl="0" w:tplc="5A365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B6597"/>
    <w:multiLevelType w:val="hybridMultilevel"/>
    <w:tmpl w:val="57745D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000498"/>
    <w:multiLevelType w:val="hybridMultilevel"/>
    <w:tmpl w:val="DDCEE8D8"/>
    <w:lvl w:ilvl="0" w:tplc="04090001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3">
    <w:nsid w:val="2DE85C54"/>
    <w:multiLevelType w:val="hybridMultilevel"/>
    <w:tmpl w:val="BC9EAE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A603E9D"/>
    <w:multiLevelType w:val="hybridMultilevel"/>
    <w:tmpl w:val="B70CC688"/>
    <w:lvl w:ilvl="0" w:tplc="5A365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3E57F4"/>
    <w:multiLevelType w:val="hybridMultilevel"/>
    <w:tmpl w:val="F434F75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752147ED"/>
    <w:multiLevelType w:val="hybridMultilevel"/>
    <w:tmpl w:val="3D2A08AE"/>
    <w:lvl w:ilvl="0" w:tplc="04090001">
      <w:start w:val="1"/>
      <w:numFmt w:val="bullet"/>
      <w:lvlText w:val=""/>
      <w:lvlJc w:val="left"/>
      <w:pPr>
        <w:ind w:left="7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3" w:hanging="480"/>
      </w:pPr>
      <w:rPr>
        <w:rFonts w:ascii="Wingdings" w:hAnsi="Wingdings" w:hint="default"/>
      </w:rPr>
    </w:lvl>
  </w:abstractNum>
  <w:abstractNum w:abstractNumId="7">
    <w:nsid w:val="79E63D36"/>
    <w:multiLevelType w:val="hybridMultilevel"/>
    <w:tmpl w:val="4356B7B4"/>
    <w:lvl w:ilvl="0" w:tplc="5A365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BE"/>
    <w:rsid w:val="00042353"/>
    <w:rsid w:val="00061666"/>
    <w:rsid w:val="00092122"/>
    <w:rsid w:val="000C5F01"/>
    <w:rsid w:val="00131E41"/>
    <w:rsid w:val="00230C51"/>
    <w:rsid w:val="00236750"/>
    <w:rsid w:val="002F51B1"/>
    <w:rsid w:val="003C3C09"/>
    <w:rsid w:val="003F062A"/>
    <w:rsid w:val="005358E8"/>
    <w:rsid w:val="00623FA4"/>
    <w:rsid w:val="00636798"/>
    <w:rsid w:val="00821EBE"/>
    <w:rsid w:val="008A0CC2"/>
    <w:rsid w:val="008D2E68"/>
    <w:rsid w:val="00906A1D"/>
    <w:rsid w:val="0097678D"/>
    <w:rsid w:val="009C052A"/>
    <w:rsid w:val="009C49BD"/>
    <w:rsid w:val="00A1224B"/>
    <w:rsid w:val="00A34361"/>
    <w:rsid w:val="00BE5BD6"/>
    <w:rsid w:val="00D84A85"/>
    <w:rsid w:val="00DE6985"/>
    <w:rsid w:val="00E93458"/>
    <w:rsid w:val="00E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C419C-CD4F-4150-A11E-3968E73D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01"/>
    <w:pPr>
      <w:spacing w:line="400" w:lineRule="exact"/>
    </w:pPr>
    <w:rPr>
      <w:rFonts w:eastAsia="微軟正黑體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5F01"/>
    <w:pPr>
      <w:keepNext/>
      <w:spacing w:before="240" w:after="60" w:line="720" w:lineRule="exact"/>
      <w:outlineLvl w:val="0"/>
    </w:pPr>
    <w:rPr>
      <w:rFonts w:asciiTheme="majorHAnsi" w:hAnsiTheme="majorHAnsi"/>
      <w:b/>
      <w:bCs/>
      <w:color w:val="2E74B5" w:themeColor="accent1" w:themeShade="BF"/>
      <w:kern w:val="32"/>
      <w:sz w:val="4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4361"/>
    <w:pPr>
      <w:keepNext/>
      <w:spacing w:before="240" w:after="60" w:line="500" w:lineRule="exact"/>
      <w:jc w:val="center"/>
      <w:outlineLvl w:val="1"/>
    </w:pPr>
    <w:rPr>
      <w:rFonts w:asciiTheme="majorHAnsi" w:hAnsiTheme="majorHAnsi"/>
      <w:b/>
      <w:bCs/>
      <w:iCs/>
      <w:color w:val="2E74B5" w:themeColor="accent1" w:themeShade="BF"/>
      <w:sz w:val="36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68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5F01"/>
    <w:rPr>
      <w:rFonts w:asciiTheme="majorHAnsi" w:eastAsia="微軟正黑體" w:hAnsiTheme="majorHAnsi"/>
      <w:b/>
      <w:bCs/>
      <w:color w:val="2E74B5" w:themeColor="accent1" w:themeShade="BF"/>
      <w:kern w:val="32"/>
      <w:sz w:val="48"/>
      <w:szCs w:val="32"/>
    </w:rPr>
  </w:style>
  <w:style w:type="character" w:customStyle="1" w:styleId="20">
    <w:name w:val="標題 2 字元"/>
    <w:basedOn w:val="a0"/>
    <w:link w:val="2"/>
    <w:uiPriority w:val="9"/>
    <w:rsid w:val="00A34361"/>
    <w:rPr>
      <w:rFonts w:asciiTheme="majorHAnsi" w:eastAsia="微軟正黑體" w:hAnsiTheme="majorHAnsi"/>
      <w:b/>
      <w:bCs/>
      <w:iCs/>
      <w:color w:val="2E74B5" w:themeColor="accent1" w:themeShade="BF"/>
      <w:sz w:val="36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D2E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8D2E68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D2E68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8D2E68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8D2E68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D2E68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8D2E68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8D2E68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D2E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8D2E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D2E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8D2E6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D2E68"/>
    <w:rPr>
      <w:b/>
      <w:bCs/>
    </w:rPr>
  </w:style>
  <w:style w:type="character" w:styleId="a9">
    <w:name w:val="Emphasis"/>
    <w:basedOn w:val="a0"/>
    <w:uiPriority w:val="20"/>
    <w:qFormat/>
    <w:rsid w:val="008D2E6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D2E68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8D2E68"/>
    <w:rPr>
      <w:i/>
    </w:rPr>
  </w:style>
  <w:style w:type="character" w:customStyle="1" w:styleId="ac">
    <w:name w:val="引文 字元"/>
    <w:basedOn w:val="a0"/>
    <w:link w:val="ab"/>
    <w:uiPriority w:val="29"/>
    <w:rsid w:val="008D2E6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D2E68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8D2E68"/>
    <w:rPr>
      <w:b/>
      <w:i/>
      <w:sz w:val="24"/>
    </w:rPr>
  </w:style>
  <w:style w:type="character" w:styleId="af">
    <w:name w:val="Subtle Emphasis"/>
    <w:uiPriority w:val="19"/>
    <w:qFormat/>
    <w:rsid w:val="008D2E6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D2E6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D2E6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D2E6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D2E6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D2E68"/>
    <w:pPr>
      <w:outlineLvl w:val="9"/>
    </w:pPr>
  </w:style>
  <w:style w:type="paragraph" w:styleId="af5">
    <w:name w:val="List Paragraph"/>
    <w:basedOn w:val="a"/>
    <w:uiPriority w:val="34"/>
    <w:qFormat/>
    <w:rsid w:val="008D2E68"/>
    <w:pPr>
      <w:ind w:left="720"/>
      <w:contextualSpacing/>
    </w:pPr>
  </w:style>
  <w:style w:type="table" w:styleId="af6">
    <w:name w:val="Table Grid"/>
    <w:basedOn w:val="a1"/>
    <w:uiPriority w:val="39"/>
    <w:rsid w:val="000C5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DE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DE6985"/>
    <w:rPr>
      <w:rFonts w:eastAsia="微軟正黑體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DE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DE6985"/>
    <w:rPr>
      <w:rFonts w:eastAsia="微軟正黑體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061666"/>
  </w:style>
  <w:style w:type="paragraph" w:styleId="21">
    <w:name w:val="toc 2"/>
    <w:basedOn w:val="a"/>
    <w:next w:val="a"/>
    <w:autoRedefine/>
    <w:uiPriority w:val="39"/>
    <w:unhideWhenUsed/>
    <w:rsid w:val="00061666"/>
    <w:pPr>
      <w:ind w:left="480"/>
    </w:pPr>
  </w:style>
  <w:style w:type="character" w:styleId="afb">
    <w:name w:val="Hyperlink"/>
    <w:basedOn w:val="a0"/>
    <w:uiPriority w:val="99"/>
    <w:unhideWhenUsed/>
    <w:rsid w:val="00061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EE8C-FCD5-4EA5-B4CB-6E1AA682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kop1</dc:creator>
  <cp:keywords/>
  <dc:description/>
  <cp:lastModifiedBy>User</cp:lastModifiedBy>
  <cp:revision>3</cp:revision>
  <dcterms:created xsi:type="dcterms:W3CDTF">2024-01-05T01:55:00Z</dcterms:created>
  <dcterms:modified xsi:type="dcterms:W3CDTF">2024-01-05T01:58:00Z</dcterms:modified>
</cp:coreProperties>
</file>